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227FEC" w14:textId="6C4579B0" w:rsidR="00CE6270" w:rsidRPr="008F55B3" w:rsidRDefault="008F55B3" w:rsidP="00DB6483">
      <w:pPr>
        <w:tabs>
          <w:tab w:val="right" w:pos="9990"/>
        </w:tabs>
        <w:jc w:val="center"/>
        <w:rPr>
          <w:b/>
          <w:bCs/>
          <w:sz w:val="32"/>
          <w:szCs w:val="32"/>
        </w:rPr>
      </w:pPr>
      <w:r w:rsidRPr="008F55B3">
        <w:rPr>
          <w:b/>
          <w:bCs/>
          <w:sz w:val="32"/>
          <w:szCs w:val="32"/>
        </w:rPr>
        <w:t>MATT ROSECRANCE</w:t>
      </w:r>
    </w:p>
    <w:p w14:paraId="48F6D090" w14:textId="09970902" w:rsidR="00CE6270" w:rsidRDefault="00CE6270" w:rsidP="00DB6483">
      <w:pPr>
        <w:pBdr>
          <w:bottom w:val="single" w:sz="12" w:space="1" w:color="auto"/>
        </w:pBdr>
        <w:tabs>
          <w:tab w:val="right" w:pos="9990"/>
        </w:tabs>
        <w:jc w:val="center"/>
        <w:rPr>
          <w:b/>
          <w:bCs/>
        </w:rPr>
      </w:pPr>
      <w:r w:rsidRPr="008F55B3">
        <w:rPr>
          <w:b/>
          <w:bCs/>
        </w:rPr>
        <w:t xml:space="preserve">Knoxville, TN | (404) 788-8999 | </w:t>
      </w:r>
      <w:r w:rsidR="00316A15" w:rsidRPr="008F55B3">
        <w:rPr>
          <w:b/>
          <w:bCs/>
        </w:rPr>
        <w:t>rosecrance@me.com</w:t>
      </w:r>
      <w:r w:rsidR="0028601C">
        <w:rPr>
          <w:b/>
          <w:bCs/>
        </w:rPr>
        <w:t xml:space="preserve"> | </w:t>
      </w:r>
      <w:hyperlink r:id="rId5" w:history="1">
        <w:r w:rsidR="00A00535">
          <w:rPr>
            <w:rStyle w:val="Hyperlink"/>
            <w:b/>
            <w:bCs/>
          </w:rPr>
          <w:t>mattrosecrance.com</w:t>
        </w:r>
      </w:hyperlink>
      <w:r w:rsidR="00316A15" w:rsidRPr="008F55B3">
        <w:rPr>
          <w:b/>
          <w:bCs/>
        </w:rPr>
        <w:t xml:space="preserve"> | </w:t>
      </w:r>
      <w:hyperlink r:id="rId6" w:history="1">
        <w:r w:rsidRPr="00323D54">
          <w:rPr>
            <w:rStyle w:val="Hyperlink"/>
            <w:b/>
            <w:bCs/>
          </w:rPr>
          <w:t>linkedin.com/in/</w:t>
        </w:r>
        <w:proofErr w:type="spellStart"/>
        <w:r w:rsidRPr="00323D54">
          <w:rPr>
            <w:rStyle w:val="Hyperlink"/>
            <w:b/>
            <w:bCs/>
          </w:rPr>
          <w:t>rosecrance</w:t>
        </w:r>
        <w:proofErr w:type="spellEnd"/>
      </w:hyperlink>
    </w:p>
    <w:p w14:paraId="28BF84E9" w14:textId="77777777" w:rsidR="008F55B3" w:rsidRPr="008F55B3" w:rsidRDefault="008F55B3" w:rsidP="00DB6483">
      <w:pPr>
        <w:pBdr>
          <w:bottom w:val="single" w:sz="12" w:space="1" w:color="auto"/>
        </w:pBdr>
        <w:tabs>
          <w:tab w:val="right" w:pos="9990"/>
        </w:tabs>
        <w:jc w:val="center"/>
        <w:rPr>
          <w:b/>
          <w:bCs/>
          <w:sz w:val="12"/>
          <w:szCs w:val="12"/>
        </w:rPr>
      </w:pPr>
    </w:p>
    <w:p w14:paraId="4411120A" w14:textId="77777777" w:rsidR="00CE6270" w:rsidRPr="008F55B3" w:rsidRDefault="00CE6270" w:rsidP="00DB6483">
      <w:pPr>
        <w:tabs>
          <w:tab w:val="right" w:pos="9990"/>
        </w:tabs>
        <w:rPr>
          <w:b/>
          <w:bCs/>
          <w:sz w:val="12"/>
          <w:szCs w:val="12"/>
        </w:rPr>
      </w:pPr>
    </w:p>
    <w:p w14:paraId="092B56EB" w14:textId="318623BA" w:rsidR="00CE6270" w:rsidRPr="008F55B3" w:rsidRDefault="005B5617" w:rsidP="008F55B3">
      <w:pPr>
        <w:tabs>
          <w:tab w:val="right" w:pos="9990"/>
        </w:tabs>
        <w:jc w:val="center"/>
        <w:rPr>
          <w:b/>
          <w:bCs/>
          <w:szCs w:val="22"/>
        </w:rPr>
      </w:pPr>
      <w:r w:rsidRPr="008F55B3">
        <w:rPr>
          <w:b/>
          <w:bCs/>
          <w:szCs w:val="22"/>
        </w:rPr>
        <w:t>CREATIVE DIRECTOR</w:t>
      </w:r>
    </w:p>
    <w:p w14:paraId="026FF870" w14:textId="48AFD3DE" w:rsidR="00CE6270" w:rsidRDefault="001E6319" w:rsidP="00DB6483">
      <w:pPr>
        <w:tabs>
          <w:tab w:val="right" w:pos="9990"/>
        </w:tabs>
        <w:rPr>
          <w:szCs w:val="22"/>
        </w:rPr>
      </w:pPr>
      <w:r w:rsidRPr="00F35D3C">
        <w:t>Creative leader with</w:t>
      </w:r>
      <w:r w:rsidRPr="009F59B0">
        <w:t xml:space="preserve"> a proven track record of managing and creatively directing multidisciplinary teams, including visual, motion, and sound designers, to deliver visually cohesive and emotionally resonant product experiences. Known for having an excellent aesthetic taste and a sharp eye for detail, driving creative vision while ensuring precision and quality across all design elements. Skilled at influencing cross-functional stakeholders, collaborating across teams, and guiding product organizations towards a unified vision. Expertise in developing scalable design language systems and UX strategies that ensure brand consistency and elevate the user experience. Passionate about fostering </w:t>
      </w:r>
      <w:r w:rsidRPr="002A6332">
        <w:t>innovation, delivering exceptional results, and managing complex, fast-paced projects.</w:t>
      </w:r>
      <w:r>
        <w:t xml:space="preserve"> </w:t>
      </w:r>
      <w:r w:rsidRPr="002A6332">
        <w:rPr>
          <w:szCs w:val="22"/>
        </w:rPr>
        <w:t>Core Competencies include:</w:t>
      </w:r>
    </w:p>
    <w:p w14:paraId="1A7FFB59" w14:textId="77777777" w:rsidR="00F21EF3" w:rsidRDefault="00F21EF3" w:rsidP="00DB6483">
      <w:pPr>
        <w:tabs>
          <w:tab w:val="right" w:pos="9990"/>
        </w:tabs>
        <w:rPr>
          <w:szCs w:val="22"/>
        </w:rPr>
      </w:pPr>
    </w:p>
    <w:p w14:paraId="3C63855D" w14:textId="1EE088D7" w:rsidR="00CE6270" w:rsidRDefault="001E6319" w:rsidP="00C734DF">
      <w:pPr>
        <w:tabs>
          <w:tab w:val="right" w:pos="9990"/>
        </w:tabs>
        <w:jc w:val="center"/>
        <w:rPr>
          <w:szCs w:val="22"/>
        </w:rPr>
      </w:pPr>
      <w:r w:rsidRPr="002A6332">
        <w:t>Creative Direction &amp; Aesthetic Leadership</w:t>
      </w:r>
      <w:r w:rsidR="00472041" w:rsidRPr="00B95CD2">
        <w:rPr>
          <w:szCs w:val="22"/>
        </w:rPr>
        <w:t xml:space="preserve"> </w:t>
      </w:r>
      <w:r w:rsidR="00472041">
        <w:rPr>
          <w:szCs w:val="22"/>
        </w:rPr>
        <w:t xml:space="preserve">| </w:t>
      </w:r>
      <w:r w:rsidRPr="002A6332">
        <w:t>Multidisciplinary Team Management</w:t>
      </w:r>
      <w:r w:rsidR="00B95CD2" w:rsidRPr="00B95CD2">
        <w:rPr>
          <w:szCs w:val="22"/>
        </w:rPr>
        <w:t xml:space="preserve"> | </w:t>
      </w:r>
      <w:r w:rsidRPr="002A6332">
        <w:t>Design Language Systems &amp; UX Strategy</w:t>
      </w:r>
      <w:r w:rsidR="00B95CD2" w:rsidRPr="00B95CD2">
        <w:rPr>
          <w:szCs w:val="22"/>
        </w:rPr>
        <w:t xml:space="preserve"> | </w:t>
      </w:r>
      <w:r w:rsidRPr="002A6332">
        <w:t>Visual, Motion &amp; Sound Design</w:t>
      </w:r>
      <w:r w:rsidR="00B95CD2" w:rsidRPr="00B95CD2">
        <w:rPr>
          <w:szCs w:val="22"/>
        </w:rPr>
        <w:t xml:space="preserve"> | </w:t>
      </w:r>
      <w:r w:rsidRPr="002A6332">
        <w:t>Cross-functional Collaboration &amp; Influence</w:t>
      </w:r>
      <w:r w:rsidR="00B95CD2" w:rsidRPr="00B95CD2">
        <w:rPr>
          <w:szCs w:val="22"/>
        </w:rPr>
        <w:t xml:space="preserve"> | </w:t>
      </w:r>
      <w:r w:rsidRPr="002A6332">
        <w:t>Brand Consistency &amp; Product Design</w:t>
      </w:r>
      <w:r w:rsidR="00B95CD2" w:rsidRPr="00B95CD2">
        <w:rPr>
          <w:szCs w:val="22"/>
        </w:rPr>
        <w:t xml:space="preserve"> | </w:t>
      </w:r>
      <w:r w:rsidRPr="002A6332">
        <w:t>Leadership &amp; Talent Development</w:t>
      </w:r>
      <w:r w:rsidR="00B95CD2" w:rsidRPr="00B95CD2">
        <w:rPr>
          <w:szCs w:val="22"/>
        </w:rPr>
        <w:t xml:space="preserve"> | </w:t>
      </w:r>
      <w:r w:rsidRPr="002A6332">
        <w:t>Stakeholder Alignment &amp; Creative Vision</w:t>
      </w:r>
      <w:r>
        <w:t xml:space="preserve"> | </w:t>
      </w:r>
      <w:r w:rsidRPr="002A6332">
        <w:t>Innovative Problem Solving</w:t>
      </w:r>
    </w:p>
    <w:p w14:paraId="1D72964F" w14:textId="77777777" w:rsidR="0066346F" w:rsidRDefault="0066346F" w:rsidP="00C734DF">
      <w:pPr>
        <w:tabs>
          <w:tab w:val="right" w:pos="9990"/>
        </w:tabs>
        <w:jc w:val="center"/>
        <w:rPr>
          <w:szCs w:val="22"/>
        </w:rPr>
      </w:pPr>
    </w:p>
    <w:p w14:paraId="3B9E19E6" w14:textId="77777777" w:rsidR="0066346F" w:rsidRDefault="0066346F" w:rsidP="0066346F">
      <w:pPr>
        <w:tabs>
          <w:tab w:val="right" w:pos="9990"/>
        </w:tabs>
        <w:jc w:val="center"/>
        <w:rPr>
          <w:b/>
          <w:bCs/>
          <w:szCs w:val="22"/>
        </w:rPr>
      </w:pPr>
      <w:r>
        <w:rPr>
          <w:b/>
          <w:bCs/>
          <w:szCs w:val="22"/>
        </w:rPr>
        <w:t>TECHNICAL SKILLS</w:t>
      </w:r>
    </w:p>
    <w:p w14:paraId="3B5468DE" w14:textId="77777777" w:rsidR="0066346F" w:rsidRDefault="0066346F" w:rsidP="0066346F">
      <w:pPr>
        <w:tabs>
          <w:tab w:val="right" w:pos="9990"/>
        </w:tabs>
        <w:jc w:val="center"/>
        <w:rPr>
          <w:b/>
          <w:bCs/>
          <w:szCs w:val="22"/>
        </w:rPr>
      </w:pPr>
    </w:p>
    <w:p w14:paraId="3AC1E5EA" w14:textId="7612A53C" w:rsidR="0066346F" w:rsidRPr="00604C77" w:rsidRDefault="000E09AE" w:rsidP="0066346F">
      <w:pPr>
        <w:tabs>
          <w:tab w:val="right" w:pos="9990"/>
        </w:tabs>
        <w:jc w:val="center"/>
        <w:rPr>
          <w:b/>
          <w:bCs/>
          <w:szCs w:val="22"/>
        </w:rPr>
      </w:pPr>
      <w:r w:rsidRPr="008F55B3">
        <w:rPr>
          <w:szCs w:val="22"/>
        </w:rPr>
        <w:t xml:space="preserve">Photoshop | Illustrator | In-Design | Final Cut Pro | Premiere Pro | After Effects | </w:t>
      </w:r>
      <w:r>
        <w:rPr>
          <w:szCs w:val="22"/>
        </w:rPr>
        <w:t>Maxon Products</w:t>
      </w:r>
      <w:r w:rsidRPr="008F55B3">
        <w:rPr>
          <w:szCs w:val="22"/>
        </w:rPr>
        <w:t xml:space="preserve"> </w:t>
      </w:r>
      <w:r>
        <w:rPr>
          <w:szCs w:val="22"/>
        </w:rPr>
        <w:t xml:space="preserve">| </w:t>
      </w:r>
      <w:r w:rsidRPr="008F55B3">
        <w:rPr>
          <w:szCs w:val="22"/>
        </w:rPr>
        <w:t xml:space="preserve">Figma </w:t>
      </w:r>
      <w:r>
        <w:rPr>
          <w:szCs w:val="22"/>
        </w:rPr>
        <w:t xml:space="preserve">| </w:t>
      </w:r>
      <w:r w:rsidRPr="008F55B3">
        <w:rPr>
          <w:szCs w:val="22"/>
        </w:rPr>
        <w:t xml:space="preserve">Visual Studio Code </w:t>
      </w:r>
      <w:r>
        <w:rPr>
          <w:szCs w:val="22"/>
        </w:rPr>
        <w:t xml:space="preserve">| </w:t>
      </w:r>
      <w:r w:rsidRPr="008F55B3">
        <w:rPr>
          <w:szCs w:val="22"/>
        </w:rPr>
        <w:t>Microsoft Office | Google Workspac</w:t>
      </w:r>
      <w:r w:rsidRPr="00F21EF3">
        <w:rPr>
          <w:szCs w:val="22"/>
        </w:rPr>
        <w:t>e</w:t>
      </w:r>
    </w:p>
    <w:p w14:paraId="0BF8FE94" w14:textId="77777777" w:rsidR="00CE6270" w:rsidRPr="008F55B3" w:rsidRDefault="00CE6270" w:rsidP="00DB6483">
      <w:pPr>
        <w:tabs>
          <w:tab w:val="right" w:pos="9990"/>
        </w:tabs>
        <w:rPr>
          <w:szCs w:val="22"/>
        </w:rPr>
      </w:pPr>
    </w:p>
    <w:p w14:paraId="6A4B1927" w14:textId="3E3B3808" w:rsidR="00CE6270" w:rsidRPr="008F55B3" w:rsidRDefault="008F55B3" w:rsidP="00DB6483">
      <w:pPr>
        <w:tabs>
          <w:tab w:val="right" w:pos="9990"/>
        </w:tabs>
        <w:jc w:val="center"/>
        <w:rPr>
          <w:b/>
          <w:bCs/>
          <w:szCs w:val="22"/>
        </w:rPr>
      </w:pPr>
      <w:r>
        <w:rPr>
          <w:b/>
          <w:bCs/>
          <w:szCs w:val="22"/>
        </w:rPr>
        <w:t>PROFESSIONAL</w:t>
      </w:r>
      <w:r w:rsidRPr="008F55B3">
        <w:rPr>
          <w:b/>
          <w:bCs/>
          <w:szCs w:val="22"/>
        </w:rPr>
        <w:t xml:space="preserve"> EXPERIENCE</w:t>
      </w:r>
    </w:p>
    <w:p w14:paraId="5E10DF82" w14:textId="77777777" w:rsidR="00CE6270" w:rsidRPr="008F55B3" w:rsidRDefault="00CE6270" w:rsidP="00DB6483">
      <w:pPr>
        <w:tabs>
          <w:tab w:val="right" w:pos="9990"/>
        </w:tabs>
        <w:rPr>
          <w:szCs w:val="22"/>
        </w:rPr>
      </w:pPr>
    </w:p>
    <w:p w14:paraId="3DB27450" w14:textId="1A3A08EF" w:rsidR="00316A15" w:rsidRPr="008F55B3" w:rsidRDefault="00316A15" w:rsidP="008D7B38">
      <w:pPr>
        <w:tabs>
          <w:tab w:val="right" w:pos="9990"/>
        </w:tabs>
        <w:jc w:val="both"/>
        <w:rPr>
          <w:b/>
          <w:bCs/>
          <w:szCs w:val="22"/>
        </w:rPr>
      </w:pPr>
      <w:r w:rsidRPr="008F55B3">
        <w:rPr>
          <w:b/>
          <w:bCs/>
          <w:szCs w:val="22"/>
        </w:rPr>
        <w:t>Warner Bros. Discovery, Knoxville, TN</w:t>
      </w:r>
      <w:r w:rsidRPr="008F55B3">
        <w:rPr>
          <w:b/>
          <w:bCs/>
          <w:szCs w:val="22"/>
        </w:rPr>
        <w:tab/>
        <w:t xml:space="preserve">April 2022 </w:t>
      </w:r>
      <w:r w:rsidR="008D7B38" w:rsidRPr="008F55B3">
        <w:rPr>
          <w:b/>
          <w:bCs/>
          <w:szCs w:val="22"/>
        </w:rPr>
        <w:t>–</w:t>
      </w:r>
      <w:r w:rsidRPr="008F55B3">
        <w:rPr>
          <w:b/>
          <w:bCs/>
          <w:szCs w:val="22"/>
        </w:rPr>
        <w:t xml:space="preserve"> August 2024</w:t>
      </w:r>
    </w:p>
    <w:p w14:paraId="485B5F1C" w14:textId="12F01E28" w:rsidR="00CE6270" w:rsidRPr="008F55B3" w:rsidRDefault="00CE6270" w:rsidP="00DB6483">
      <w:pPr>
        <w:tabs>
          <w:tab w:val="right" w:pos="9990"/>
        </w:tabs>
        <w:rPr>
          <w:b/>
          <w:bCs/>
          <w:szCs w:val="22"/>
        </w:rPr>
      </w:pPr>
      <w:r w:rsidRPr="008F55B3">
        <w:rPr>
          <w:b/>
          <w:bCs/>
          <w:szCs w:val="22"/>
        </w:rPr>
        <w:t>Creative Director of Streaming, Courageous Studio</w:t>
      </w:r>
      <w:r w:rsidR="00FD65E9">
        <w:rPr>
          <w:b/>
          <w:bCs/>
          <w:szCs w:val="22"/>
        </w:rPr>
        <w:t>s</w:t>
      </w:r>
    </w:p>
    <w:p w14:paraId="1D1B20F2" w14:textId="78C8C8AD" w:rsidR="00CE6270" w:rsidRPr="008F55B3" w:rsidRDefault="00B41C8A" w:rsidP="00DB6483">
      <w:pPr>
        <w:tabs>
          <w:tab w:val="right" w:pos="9990"/>
        </w:tabs>
        <w:rPr>
          <w:szCs w:val="22"/>
        </w:rPr>
      </w:pPr>
      <w:r w:rsidRPr="00B41C8A">
        <w:rPr>
          <w:szCs w:val="22"/>
        </w:rPr>
        <w:t>Led a creative team in transforming advertisers into storytellers through innovative design and campaign strategies for Max and Discovery+. Collaborated with cross-functional teams, including sales, marketing, strategy, product, and network teams, to ensure cohesive creative execution</w:t>
      </w:r>
      <w:r w:rsidR="00CE6270" w:rsidRPr="008F55B3">
        <w:rPr>
          <w:szCs w:val="22"/>
        </w:rPr>
        <w:t>.</w:t>
      </w:r>
    </w:p>
    <w:p w14:paraId="34CBAF11" w14:textId="0D0A448D" w:rsidR="00CE6270" w:rsidRPr="008F55B3" w:rsidRDefault="00B41C8A" w:rsidP="00DB6483">
      <w:pPr>
        <w:pStyle w:val="ListParagraph"/>
        <w:numPr>
          <w:ilvl w:val="0"/>
          <w:numId w:val="2"/>
        </w:numPr>
        <w:tabs>
          <w:tab w:val="right" w:pos="9990"/>
        </w:tabs>
        <w:ind w:left="540" w:hanging="360"/>
        <w:rPr>
          <w:szCs w:val="22"/>
        </w:rPr>
      </w:pPr>
      <w:r w:rsidRPr="00B41C8A">
        <w:rPr>
          <w:szCs w:val="22"/>
        </w:rPr>
        <w:t>Directed 929 unique streaming ad product activations across 17 innovative formats on Max and Discovery+, contributing to over $134.8 million in ad revenue while elevating the user experience</w:t>
      </w:r>
      <w:r w:rsidR="00D94252" w:rsidRPr="00D94252">
        <w:rPr>
          <w:szCs w:val="22"/>
        </w:rPr>
        <w:t>.</w:t>
      </w:r>
    </w:p>
    <w:p w14:paraId="05080023" w14:textId="4D531FAC" w:rsidR="00CE6270" w:rsidRPr="008F55B3" w:rsidRDefault="000413C0" w:rsidP="00DB6483">
      <w:pPr>
        <w:pStyle w:val="ListParagraph"/>
        <w:numPr>
          <w:ilvl w:val="0"/>
          <w:numId w:val="2"/>
        </w:numPr>
        <w:tabs>
          <w:tab w:val="right" w:pos="9990"/>
        </w:tabs>
        <w:ind w:left="540" w:hanging="360"/>
        <w:rPr>
          <w:szCs w:val="22"/>
        </w:rPr>
      </w:pPr>
      <w:r w:rsidRPr="000413C0">
        <w:rPr>
          <w:szCs w:val="22"/>
        </w:rPr>
        <w:t>Developed new advanced ad formats and standardized existing offerings, ensuring a more cohesive, premium viewing experience across both platforms</w:t>
      </w:r>
      <w:r w:rsidR="00AC4937" w:rsidRPr="00AC4937">
        <w:rPr>
          <w:szCs w:val="22"/>
        </w:rPr>
        <w:t>.</w:t>
      </w:r>
    </w:p>
    <w:p w14:paraId="1EF9F3D7" w14:textId="21B67239" w:rsidR="00CE6270" w:rsidRPr="00390DD4" w:rsidRDefault="00603A23" w:rsidP="008D7B38">
      <w:pPr>
        <w:pStyle w:val="ListParagraph"/>
        <w:numPr>
          <w:ilvl w:val="0"/>
          <w:numId w:val="2"/>
        </w:numPr>
        <w:tabs>
          <w:tab w:val="right" w:pos="9990"/>
        </w:tabs>
        <w:ind w:left="540" w:hanging="360"/>
        <w:jc w:val="both"/>
        <w:rPr>
          <w:color w:val="000000" w:themeColor="text1"/>
          <w:szCs w:val="22"/>
        </w:rPr>
      </w:pPr>
      <w:r w:rsidRPr="00603A23">
        <w:rPr>
          <w:color w:val="000000" w:themeColor="text1"/>
          <w:szCs w:val="22"/>
        </w:rPr>
        <w:t>Served as the primary design liaison supporting both sold campaigns and custom mock requests to enhance client satisfaction, converting un-sold inventory into new ad opportunities and driving additional revenue</w:t>
      </w:r>
      <w:r w:rsidR="00FA2C8E" w:rsidRPr="00FA2C8E">
        <w:rPr>
          <w:color w:val="000000" w:themeColor="text1"/>
          <w:szCs w:val="22"/>
        </w:rPr>
        <w:t>.</w:t>
      </w:r>
    </w:p>
    <w:p w14:paraId="760C50A0" w14:textId="77777777" w:rsidR="00CE6270" w:rsidRPr="008F55B3" w:rsidRDefault="00CE6270" w:rsidP="00DB6483">
      <w:pPr>
        <w:tabs>
          <w:tab w:val="right" w:pos="9990"/>
        </w:tabs>
        <w:rPr>
          <w:szCs w:val="22"/>
        </w:rPr>
      </w:pPr>
    </w:p>
    <w:p w14:paraId="034A21B2" w14:textId="2542107D" w:rsidR="00CE6270" w:rsidRDefault="00CE6270" w:rsidP="00DB6483">
      <w:pPr>
        <w:tabs>
          <w:tab w:val="right" w:pos="9990"/>
        </w:tabs>
        <w:rPr>
          <w:b/>
          <w:bCs/>
          <w:szCs w:val="22"/>
        </w:rPr>
      </w:pPr>
      <w:r w:rsidRPr="008F55B3">
        <w:rPr>
          <w:b/>
          <w:bCs/>
          <w:szCs w:val="22"/>
        </w:rPr>
        <w:t>Discovery Inc</w:t>
      </w:r>
      <w:r w:rsidR="00316A15" w:rsidRPr="008F55B3">
        <w:rPr>
          <w:b/>
          <w:bCs/>
          <w:szCs w:val="22"/>
        </w:rPr>
        <w:t>, Knoxville, TN</w:t>
      </w:r>
      <w:r w:rsidR="00316A15" w:rsidRPr="008F55B3">
        <w:rPr>
          <w:b/>
          <w:bCs/>
          <w:szCs w:val="22"/>
        </w:rPr>
        <w:tab/>
      </w:r>
      <w:r w:rsidR="008F55B3">
        <w:rPr>
          <w:b/>
          <w:bCs/>
          <w:szCs w:val="22"/>
        </w:rPr>
        <w:t>March 2018 – April 2022</w:t>
      </w:r>
    </w:p>
    <w:p w14:paraId="36BFF741" w14:textId="77777777" w:rsidR="008D0FB6" w:rsidRPr="008F55B3" w:rsidRDefault="008D0FB6" w:rsidP="00DB6483">
      <w:pPr>
        <w:tabs>
          <w:tab w:val="right" w:pos="9990"/>
        </w:tabs>
        <w:rPr>
          <w:b/>
          <w:bCs/>
          <w:szCs w:val="22"/>
        </w:rPr>
      </w:pPr>
    </w:p>
    <w:p w14:paraId="3C6F7C1F" w14:textId="79A581C2" w:rsidR="008F55B3" w:rsidRDefault="008D0FB6" w:rsidP="00DB6483">
      <w:pPr>
        <w:tabs>
          <w:tab w:val="right" w:pos="9990"/>
        </w:tabs>
        <w:rPr>
          <w:b/>
          <w:bCs/>
          <w:szCs w:val="22"/>
        </w:rPr>
      </w:pPr>
      <w:r w:rsidRPr="008D0FB6">
        <w:rPr>
          <w:b/>
          <w:bCs/>
          <w:szCs w:val="22"/>
        </w:rPr>
        <w:t>Creative Director, Global Creative &amp; Streaming</w:t>
      </w:r>
    </w:p>
    <w:p w14:paraId="3D8D52A2" w14:textId="20AF7506" w:rsidR="00CE6270" w:rsidRPr="008F55B3" w:rsidRDefault="008D0FB6" w:rsidP="00DB6483">
      <w:pPr>
        <w:tabs>
          <w:tab w:val="right" w:pos="9990"/>
        </w:tabs>
        <w:rPr>
          <w:b/>
          <w:bCs/>
          <w:szCs w:val="22"/>
        </w:rPr>
      </w:pPr>
      <w:r>
        <w:rPr>
          <w:b/>
          <w:bCs/>
          <w:szCs w:val="22"/>
        </w:rPr>
        <w:t>June 2019 – April 2022</w:t>
      </w:r>
    </w:p>
    <w:p w14:paraId="71A7F51A" w14:textId="491C24ED" w:rsidR="00CE6270" w:rsidRPr="00187CCF" w:rsidRDefault="003C4872" w:rsidP="00DB6483">
      <w:pPr>
        <w:tabs>
          <w:tab w:val="right" w:pos="9990"/>
        </w:tabs>
        <w:rPr>
          <w:szCs w:val="22"/>
        </w:rPr>
      </w:pPr>
      <w:r w:rsidRPr="003C4872">
        <w:rPr>
          <w:szCs w:val="22"/>
        </w:rPr>
        <w:t xml:space="preserve">In a brand-building position, strategically leveraged deep expertise in digital advertising, design systems, and content creation across all media channels. Collaborated closely with clients to define creative strategies and guide the team in </w:t>
      </w:r>
      <w:r w:rsidRPr="00187CCF">
        <w:rPr>
          <w:szCs w:val="22"/>
        </w:rPr>
        <w:t>delivering high-quality design solutions</w:t>
      </w:r>
      <w:r w:rsidR="00616A9F" w:rsidRPr="00187CCF">
        <w:rPr>
          <w:szCs w:val="22"/>
        </w:rPr>
        <w:t>.</w:t>
      </w:r>
    </w:p>
    <w:p w14:paraId="5372E7FF" w14:textId="3947D9BE" w:rsidR="00CE6270" w:rsidRPr="008F55B3" w:rsidRDefault="008B726F" w:rsidP="00DB6483">
      <w:pPr>
        <w:pStyle w:val="ListParagraph"/>
        <w:numPr>
          <w:ilvl w:val="0"/>
          <w:numId w:val="2"/>
        </w:numPr>
        <w:tabs>
          <w:tab w:val="right" w:pos="9990"/>
        </w:tabs>
        <w:ind w:left="540" w:hanging="360"/>
        <w:rPr>
          <w:szCs w:val="22"/>
        </w:rPr>
      </w:pPr>
      <w:r w:rsidRPr="008B726F">
        <w:rPr>
          <w:szCs w:val="22"/>
        </w:rPr>
        <w:t>Designed and created a suite of 8 advanced streaming ad products for the premier launch of Discovery+, driving 331 campaigns that generated $148.1 million in total revenue and $38.2 million in attributable ad revenue. These innovative, contextually relevant formats achieved CPM premiums averaging +112%</w:t>
      </w:r>
      <w:r w:rsidR="00705B6E">
        <w:rPr>
          <w:szCs w:val="22"/>
        </w:rPr>
        <w:t>.</w:t>
      </w:r>
    </w:p>
    <w:p w14:paraId="7A3AFDB8" w14:textId="4EB502FA" w:rsidR="00CE6270" w:rsidRDefault="00CE6270" w:rsidP="00DB6483">
      <w:pPr>
        <w:pStyle w:val="ListParagraph"/>
        <w:numPr>
          <w:ilvl w:val="0"/>
          <w:numId w:val="2"/>
        </w:numPr>
        <w:tabs>
          <w:tab w:val="right" w:pos="9990"/>
        </w:tabs>
        <w:ind w:left="540" w:hanging="360"/>
        <w:rPr>
          <w:szCs w:val="22"/>
        </w:rPr>
      </w:pPr>
      <w:r w:rsidRPr="008F55B3">
        <w:rPr>
          <w:szCs w:val="22"/>
        </w:rPr>
        <w:t xml:space="preserve">Developed and executed a global brand campaign for Discovery+, </w:t>
      </w:r>
      <w:r w:rsidR="00D95E56">
        <w:rPr>
          <w:szCs w:val="22"/>
        </w:rPr>
        <w:t>selected</w:t>
      </w:r>
      <w:r w:rsidRPr="008F55B3">
        <w:rPr>
          <w:szCs w:val="22"/>
        </w:rPr>
        <w:t xml:space="preserve"> from multiple proposals. This multi-platform strategy, integrating digital, social, and traditional media, boosted sign-ups to 20 million subscribers before the first anniversary, establishing a strong brand presence in key markets.</w:t>
      </w:r>
    </w:p>
    <w:p w14:paraId="0648E2FB" w14:textId="2001B4F9" w:rsidR="008B726F" w:rsidRPr="008F55B3" w:rsidRDefault="001D55C9" w:rsidP="00DB6483">
      <w:pPr>
        <w:pStyle w:val="ListParagraph"/>
        <w:numPr>
          <w:ilvl w:val="0"/>
          <w:numId w:val="2"/>
        </w:numPr>
        <w:tabs>
          <w:tab w:val="right" w:pos="9990"/>
        </w:tabs>
        <w:ind w:left="540" w:hanging="360"/>
        <w:rPr>
          <w:szCs w:val="22"/>
        </w:rPr>
      </w:pPr>
      <w:r w:rsidRPr="001D55C9">
        <w:rPr>
          <w:szCs w:val="22"/>
        </w:rPr>
        <w:t>Led multidisciplinary design teams to develop visually cohesive campaigns that reflected Discovery+ brand consistency and market positioning, while fostering a collaborative and open environment focused on employee development and trust.</w:t>
      </w:r>
    </w:p>
    <w:p w14:paraId="4424851D" w14:textId="77777777" w:rsidR="00CE6270" w:rsidRDefault="00CE6270" w:rsidP="00DB6483">
      <w:pPr>
        <w:tabs>
          <w:tab w:val="right" w:pos="9990"/>
        </w:tabs>
        <w:rPr>
          <w:szCs w:val="22"/>
        </w:rPr>
      </w:pPr>
    </w:p>
    <w:p w14:paraId="01A77A9E" w14:textId="1117B38D" w:rsidR="004A386E" w:rsidRDefault="004A386E" w:rsidP="004A386E">
      <w:pPr>
        <w:tabs>
          <w:tab w:val="right" w:pos="9990"/>
        </w:tabs>
        <w:jc w:val="center"/>
        <w:rPr>
          <w:b/>
          <w:bCs/>
          <w:szCs w:val="22"/>
        </w:rPr>
      </w:pPr>
      <w:r w:rsidRPr="008F55B3">
        <w:rPr>
          <w:b/>
          <w:bCs/>
          <w:szCs w:val="22"/>
        </w:rPr>
        <w:lastRenderedPageBreak/>
        <w:t>MATT ROSECRANCE</w:t>
      </w:r>
      <w:r>
        <w:rPr>
          <w:b/>
          <w:bCs/>
          <w:szCs w:val="22"/>
        </w:rPr>
        <w:t xml:space="preserve"> | </w:t>
      </w:r>
      <w:r w:rsidRPr="008F55B3">
        <w:rPr>
          <w:b/>
          <w:bCs/>
          <w:szCs w:val="22"/>
        </w:rPr>
        <w:t>PAGE TWO</w:t>
      </w:r>
    </w:p>
    <w:p w14:paraId="76192343" w14:textId="77777777" w:rsidR="004A386E" w:rsidRDefault="004A386E" w:rsidP="00DB6483">
      <w:pPr>
        <w:tabs>
          <w:tab w:val="right" w:pos="9990"/>
        </w:tabs>
        <w:rPr>
          <w:b/>
          <w:bCs/>
          <w:szCs w:val="22"/>
        </w:rPr>
      </w:pPr>
    </w:p>
    <w:p w14:paraId="6D67186B" w14:textId="6421D9A5" w:rsidR="008D0FB6" w:rsidRDefault="00CE6270" w:rsidP="00DB6483">
      <w:pPr>
        <w:tabs>
          <w:tab w:val="right" w:pos="9990"/>
        </w:tabs>
        <w:rPr>
          <w:b/>
          <w:bCs/>
          <w:szCs w:val="22"/>
        </w:rPr>
      </w:pPr>
      <w:r w:rsidRPr="008F55B3">
        <w:rPr>
          <w:b/>
          <w:bCs/>
          <w:szCs w:val="22"/>
        </w:rPr>
        <w:t>Design Manager, Digital Brand Creative</w:t>
      </w:r>
    </w:p>
    <w:p w14:paraId="2E4ADB11" w14:textId="3E24E2CA" w:rsidR="00CE6270" w:rsidRPr="008F55B3" w:rsidRDefault="008D0FB6" w:rsidP="00DB6483">
      <w:pPr>
        <w:tabs>
          <w:tab w:val="right" w:pos="9990"/>
        </w:tabs>
        <w:rPr>
          <w:b/>
          <w:bCs/>
          <w:szCs w:val="22"/>
        </w:rPr>
      </w:pPr>
      <w:r>
        <w:rPr>
          <w:b/>
          <w:bCs/>
          <w:szCs w:val="22"/>
        </w:rPr>
        <w:t xml:space="preserve">March </w:t>
      </w:r>
      <w:r w:rsidR="00CE6270" w:rsidRPr="008F55B3">
        <w:rPr>
          <w:b/>
          <w:bCs/>
          <w:szCs w:val="22"/>
        </w:rPr>
        <w:t>2018</w:t>
      </w:r>
      <w:r w:rsidR="008D7B38" w:rsidRPr="008F55B3">
        <w:rPr>
          <w:b/>
          <w:bCs/>
          <w:szCs w:val="22"/>
        </w:rPr>
        <w:t xml:space="preserve"> – </w:t>
      </w:r>
      <w:r>
        <w:rPr>
          <w:b/>
          <w:bCs/>
          <w:szCs w:val="22"/>
        </w:rPr>
        <w:t xml:space="preserve">June </w:t>
      </w:r>
      <w:r w:rsidR="00CE6270" w:rsidRPr="008F55B3">
        <w:rPr>
          <w:b/>
          <w:bCs/>
          <w:szCs w:val="22"/>
        </w:rPr>
        <w:t>2019</w:t>
      </w:r>
    </w:p>
    <w:p w14:paraId="358D0700" w14:textId="33A6EE35" w:rsidR="008F55B3" w:rsidRPr="00C734DF" w:rsidRDefault="0092432F" w:rsidP="00C734DF">
      <w:pPr>
        <w:tabs>
          <w:tab w:val="right" w:pos="9990"/>
        </w:tabs>
        <w:rPr>
          <w:szCs w:val="22"/>
        </w:rPr>
      </w:pPr>
      <w:r w:rsidRPr="0092432F">
        <w:rPr>
          <w:szCs w:val="22"/>
        </w:rPr>
        <w:t>Proactively expanded the department’s workload by engaging newly integrated brands post-merger, addressing operational gaps, and ensuring a smooth transition in service offerings.</w:t>
      </w:r>
    </w:p>
    <w:p w14:paraId="398C3425" w14:textId="5F9BB5C4" w:rsidR="00CE6270" w:rsidRPr="008F55B3" w:rsidRDefault="00CE6270" w:rsidP="00DB6483">
      <w:pPr>
        <w:pStyle w:val="ListParagraph"/>
        <w:numPr>
          <w:ilvl w:val="0"/>
          <w:numId w:val="2"/>
        </w:numPr>
        <w:tabs>
          <w:tab w:val="right" w:pos="9990"/>
        </w:tabs>
        <w:ind w:left="540" w:hanging="360"/>
        <w:rPr>
          <w:szCs w:val="22"/>
        </w:rPr>
      </w:pPr>
      <w:r w:rsidRPr="008F55B3">
        <w:rPr>
          <w:szCs w:val="22"/>
        </w:rPr>
        <w:t>Led advertising and marketing strategy, managing the team and maintaining strong relationships with vendors.</w:t>
      </w:r>
    </w:p>
    <w:p w14:paraId="5579F5A9" w14:textId="21957C44" w:rsidR="00C734DF" w:rsidRPr="004A386E" w:rsidRDefault="00CF75C3" w:rsidP="004A386E">
      <w:pPr>
        <w:pStyle w:val="ListParagraph"/>
        <w:numPr>
          <w:ilvl w:val="0"/>
          <w:numId w:val="2"/>
        </w:numPr>
        <w:tabs>
          <w:tab w:val="right" w:pos="9990"/>
        </w:tabs>
        <w:ind w:left="540" w:hanging="360"/>
        <w:rPr>
          <w:szCs w:val="22"/>
        </w:rPr>
      </w:pPr>
      <w:r w:rsidRPr="00CF75C3">
        <w:rPr>
          <w:szCs w:val="22"/>
        </w:rPr>
        <w:t>Edited and produced all video projects, functioning as an in-house production company for sponsored content, social media, and commercials, ensuring high production standards and brand alignment.</w:t>
      </w:r>
    </w:p>
    <w:p w14:paraId="2737B81C" w14:textId="77777777" w:rsidR="00CE6270" w:rsidRPr="008F55B3" w:rsidRDefault="00CE6270" w:rsidP="00DB6483">
      <w:pPr>
        <w:tabs>
          <w:tab w:val="right" w:pos="9990"/>
        </w:tabs>
        <w:rPr>
          <w:szCs w:val="22"/>
        </w:rPr>
      </w:pPr>
    </w:p>
    <w:p w14:paraId="19FDAC10" w14:textId="55193AEB" w:rsidR="00CE6270" w:rsidRDefault="00CE6270" w:rsidP="00DB6483">
      <w:pPr>
        <w:tabs>
          <w:tab w:val="right" w:pos="9990"/>
        </w:tabs>
        <w:rPr>
          <w:b/>
          <w:bCs/>
          <w:szCs w:val="22"/>
        </w:rPr>
      </w:pPr>
      <w:r w:rsidRPr="008F55B3">
        <w:rPr>
          <w:b/>
          <w:bCs/>
          <w:szCs w:val="22"/>
        </w:rPr>
        <w:t xml:space="preserve">Scripps Networks </w:t>
      </w:r>
      <w:r w:rsidRPr="00F74A0E">
        <w:rPr>
          <w:b/>
          <w:bCs/>
          <w:szCs w:val="22"/>
        </w:rPr>
        <w:t>Interactive</w:t>
      </w:r>
      <w:r w:rsidR="00316A15" w:rsidRPr="00F74A0E">
        <w:rPr>
          <w:b/>
          <w:bCs/>
          <w:szCs w:val="22"/>
        </w:rPr>
        <w:t>, Knoxville, TN</w:t>
      </w:r>
      <w:r w:rsidR="00316A15" w:rsidRPr="008F55B3">
        <w:rPr>
          <w:b/>
          <w:bCs/>
          <w:szCs w:val="22"/>
        </w:rPr>
        <w:tab/>
      </w:r>
      <w:r w:rsidR="008F55B3">
        <w:rPr>
          <w:b/>
          <w:bCs/>
          <w:szCs w:val="22"/>
        </w:rPr>
        <w:t>October 2009 – March 2018</w:t>
      </w:r>
    </w:p>
    <w:p w14:paraId="40D6F508" w14:textId="77777777" w:rsidR="00FD65E9" w:rsidRPr="008F55B3" w:rsidRDefault="00FD65E9" w:rsidP="00DB6483">
      <w:pPr>
        <w:tabs>
          <w:tab w:val="right" w:pos="9990"/>
        </w:tabs>
        <w:rPr>
          <w:b/>
          <w:bCs/>
          <w:szCs w:val="22"/>
        </w:rPr>
      </w:pPr>
    </w:p>
    <w:p w14:paraId="4C2029EB" w14:textId="26A294CB" w:rsidR="00316A15" w:rsidRPr="008F55B3" w:rsidRDefault="00CE6270" w:rsidP="00DB6483">
      <w:pPr>
        <w:tabs>
          <w:tab w:val="right" w:pos="9990"/>
        </w:tabs>
        <w:rPr>
          <w:b/>
          <w:bCs/>
          <w:szCs w:val="22"/>
        </w:rPr>
      </w:pPr>
      <w:r w:rsidRPr="008F55B3">
        <w:rPr>
          <w:b/>
          <w:bCs/>
          <w:szCs w:val="22"/>
        </w:rPr>
        <w:t>Design Manager</w:t>
      </w:r>
      <w:r w:rsidR="00316A15" w:rsidRPr="008F55B3">
        <w:rPr>
          <w:b/>
          <w:bCs/>
          <w:szCs w:val="22"/>
        </w:rPr>
        <w:t xml:space="preserve">, </w:t>
      </w:r>
      <w:r w:rsidR="00FD65E9" w:rsidRPr="008F55B3">
        <w:rPr>
          <w:b/>
          <w:bCs/>
          <w:szCs w:val="22"/>
        </w:rPr>
        <w:t>Creative Services</w:t>
      </w:r>
    </w:p>
    <w:p w14:paraId="3346947A" w14:textId="4788C74D" w:rsidR="00CE6270" w:rsidRPr="008F55B3" w:rsidRDefault="00617C1C" w:rsidP="00DB6483">
      <w:pPr>
        <w:tabs>
          <w:tab w:val="right" w:pos="9990"/>
        </w:tabs>
        <w:rPr>
          <w:b/>
          <w:bCs/>
          <w:szCs w:val="22"/>
        </w:rPr>
      </w:pPr>
      <w:r>
        <w:rPr>
          <w:b/>
          <w:bCs/>
          <w:szCs w:val="22"/>
        </w:rPr>
        <w:t>June 2012 – March 2018</w:t>
      </w:r>
    </w:p>
    <w:p w14:paraId="35BAD228" w14:textId="402B8BF9" w:rsidR="00CE6270" w:rsidRPr="008F55B3" w:rsidRDefault="008F55B3" w:rsidP="00DB6483">
      <w:pPr>
        <w:tabs>
          <w:tab w:val="right" w:pos="9990"/>
        </w:tabs>
        <w:rPr>
          <w:szCs w:val="22"/>
        </w:rPr>
      </w:pPr>
      <w:r>
        <w:rPr>
          <w:szCs w:val="22"/>
        </w:rPr>
        <w:t>Directed t</w:t>
      </w:r>
      <w:r w:rsidR="00CE6270" w:rsidRPr="008F55B3">
        <w:rPr>
          <w:szCs w:val="22"/>
        </w:rPr>
        <w:t>eams in the design, front-end development, and post-production of custom marketing and advertising solutions for the digital Food Network brand.</w:t>
      </w:r>
    </w:p>
    <w:p w14:paraId="5B1D0718" w14:textId="203D680B" w:rsidR="00CE6270" w:rsidRPr="008F55B3" w:rsidRDefault="00CE6270" w:rsidP="00DB6483">
      <w:pPr>
        <w:pStyle w:val="ListParagraph"/>
        <w:numPr>
          <w:ilvl w:val="0"/>
          <w:numId w:val="2"/>
        </w:numPr>
        <w:tabs>
          <w:tab w:val="right" w:pos="9990"/>
        </w:tabs>
        <w:ind w:left="540" w:hanging="360"/>
        <w:rPr>
          <w:szCs w:val="22"/>
        </w:rPr>
      </w:pPr>
      <w:r w:rsidRPr="008F55B3">
        <w:rPr>
          <w:szCs w:val="22"/>
        </w:rPr>
        <w:t>Defined the direction of ad experiences across interactive media platforms, providing global direction for scalable, cross-site and cross-platform solutions.</w:t>
      </w:r>
    </w:p>
    <w:p w14:paraId="03A61743" w14:textId="6ECD3FE4" w:rsidR="00CE6270" w:rsidRPr="008F55B3" w:rsidRDefault="00CE6270" w:rsidP="00DB6483">
      <w:pPr>
        <w:pStyle w:val="ListParagraph"/>
        <w:numPr>
          <w:ilvl w:val="0"/>
          <w:numId w:val="2"/>
        </w:numPr>
        <w:tabs>
          <w:tab w:val="right" w:pos="9990"/>
        </w:tabs>
        <w:ind w:left="540" w:hanging="360"/>
        <w:rPr>
          <w:szCs w:val="22"/>
        </w:rPr>
      </w:pPr>
      <w:r w:rsidRPr="008F55B3">
        <w:rPr>
          <w:szCs w:val="22"/>
        </w:rPr>
        <w:t>Collaborated with clients, sales, and marketing teams to translate RFPs into effective 360-degree brand extensions.</w:t>
      </w:r>
    </w:p>
    <w:p w14:paraId="15D71C44" w14:textId="77777777" w:rsidR="00CE6270" w:rsidRPr="008F55B3" w:rsidRDefault="00CE6270" w:rsidP="00DB6483">
      <w:pPr>
        <w:tabs>
          <w:tab w:val="right" w:pos="9990"/>
        </w:tabs>
        <w:rPr>
          <w:szCs w:val="22"/>
        </w:rPr>
      </w:pPr>
    </w:p>
    <w:p w14:paraId="329F5CF1" w14:textId="13ED1308" w:rsidR="00CE6270" w:rsidRDefault="00CE6270" w:rsidP="00DB6483">
      <w:pPr>
        <w:tabs>
          <w:tab w:val="right" w:pos="9990"/>
        </w:tabs>
        <w:rPr>
          <w:b/>
          <w:bCs/>
          <w:szCs w:val="22"/>
        </w:rPr>
      </w:pPr>
      <w:r w:rsidRPr="008F55B3">
        <w:rPr>
          <w:b/>
          <w:bCs/>
          <w:szCs w:val="22"/>
        </w:rPr>
        <w:t>Senior Designer</w:t>
      </w:r>
      <w:r w:rsidR="00617C1C" w:rsidRPr="008F55B3">
        <w:rPr>
          <w:b/>
          <w:bCs/>
          <w:szCs w:val="22"/>
        </w:rPr>
        <w:t>, Creative Services</w:t>
      </w:r>
    </w:p>
    <w:p w14:paraId="15DEEC79" w14:textId="1EC998C6" w:rsidR="00617C1C" w:rsidRPr="008F55B3" w:rsidRDefault="00617C1C" w:rsidP="00DB6483">
      <w:pPr>
        <w:tabs>
          <w:tab w:val="right" w:pos="9990"/>
        </w:tabs>
        <w:rPr>
          <w:b/>
          <w:bCs/>
          <w:szCs w:val="22"/>
        </w:rPr>
      </w:pPr>
      <w:r>
        <w:rPr>
          <w:b/>
          <w:bCs/>
          <w:szCs w:val="22"/>
        </w:rPr>
        <w:t>October 2009 – June 2012</w:t>
      </w:r>
    </w:p>
    <w:p w14:paraId="26BD6916" w14:textId="77777777" w:rsidR="00CE6270" w:rsidRPr="008F55B3" w:rsidRDefault="00CE6270" w:rsidP="00DB6483">
      <w:pPr>
        <w:tabs>
          <w:tab w:val="right" w:pos="9990"/>
        </w:tabs>
        <w:rPr>
          <w:szCs w:val="22"/>
        </w:rPr>
      </w:pPr>
      <w:r w:rsidRPr="008F55B3">
        <w:rPr>
          <w:szCs w:val="22"/>
        </w:rPr>
        <w:t>Led design efforts for the Interactive Creative Services group, crafting solutions for multiple projects and guiding team members in a fast-paced digital environment.</w:t>
      </w:r>
    </w:p>
    <w:p w14:paraId="4B753B2C" w14:textId="5318FC1F" w:rsidR="00CE6270" w:rsidRPr="008F55B3" w:rsidRDefault="00CE6270" w:rsidP="00DB6483">
      <w:pPr>
        <w:pStyle w:val="ListParagraph"/>
        <w:numPr>
          <w:ilvl w:val="0"/>
          <w:numId w:val="2"/>
        </w:numPr>
        <w:tabs>
          <w:tab w:val="right" w:pos="9990"/>
        </w:tabs>
        <w:ind w:left="540" w:hanging="360"/>
        <w:rPr>
          <w:szCs w:val="22"/>
        </w:rPr>
      </w:pPr>
      <w:r w:rsidRPr="008F55B3">
        <w:rPr>
          <w:szCs w:val="22"/>
        </w:rPr>
        <w:t>Developed custom components for advertorials, integrations, sweepstakes, custom content, social executions, and media across various platforms.</w:t>
      </w:r>
    </w:p>
    <w:p w14:paraId="6B6BDA14" w14:textId="008D197E" w:rsidR="00CE6270" w:rsidRPr="008F55B3" w:rsidRDefault="00CE6270" w:rsidP="00DB6483">
      <w:pPr>
        <w:pStyle w:val="ListParagraph"/>
        <w:numPr>
          <w:ilvl w:val="0"/>
          <w:numId w:val="2"/>
        </w:numPr>
        <w:tabs>
          <w:tab w:val="right" w:pos="9990"/>
        </w:tabs>
        <w:ind w:left="540" w:hanging="360"/>
        <w:rPr>
          <w:szCs w:val="22"/>
        </w:rPr>
      </w:pPr>
      <w:r w:rsidRPr="008F55B3">
        <w:rPr>
          <w:szCs w:val="22"/>
        </w:rPr>
        <w:t>Created advertiser-specific pitch and sales support materials, including B2B websites, brand identities, and marketing presentations.</w:t>
      </w:r>
    </w:p>
    <w:p w14:paraId="239A1BF7" w14:textId="77777777" w:rsidR="00CE6270" w:rsidRDefault="00CE6270" w:rsidP="00DB6483">
      <w:pPr>
        <w:tabs>
          <w:tab w:val="right" w:pos="9990"/>
        </w:tabs>
        <w:rPr>
          <w:szCs w:val="22"/>
        </w:rPr>
      </w:pPr>
    </w:p>
    <w:p w14:paraId="2CE94870" w14:textId="1C57E0BA" w:rsidR="008F55B3" w:rsidRPr="008F55B3" w:rsidRDefault="008F55B3" w:rsidP="008F55B3">
      <w:pPr>
        <w:tabs>
          <w:tab w:val="right" w:pos="9990"/>
        </w:tabs>
        <w:jc w:val="center"/>
        <w:rPr>
          <w:b/>
          <w:bCs/>
          <w:szCs w:val="22"/>
        </w:rPr>
      </w:pPr>
      <w:r w:rsidRPr="008F55B3">
        <w:rPr>
          <w:b/>
          <w:bCs/>
          <w:szCs w:val="22"/>
        </w:rPr>
        <w:t>ADDITIONAL PROFESSIONAL EXPERIENCE</w:t>
      </w:r>
    </w:p>
    <w:p w14:paraId="4152F5A4" w14:textId="77777777" w:rsidR="008F55B3" w:rsidRPr="008F55B3" w:rsidRDefault="008F55B3" w:rsidP="00DB6483">
      <w:pPr>
        <w:tabs>
          <w:tab w:val="right" w:pos="9990"/>
        </w:tabs>
        <w:rPr>
          <w:szCs w:val="22"/>
        </w:rPr>
      </w:pPr>
    </w:p>
    <w:p w14:paraId="017B3130" w14:textId="063D0939" w:rsidR="008F55B3" w:rsidRDefault="00316A15" w:rsidP="00F74A0E">
      <w:pPr>
        <w:tabs>
          <w:tab w:val="right" w:pos="9990"/>
        </w:tabs>
        <w:rPr>
          <w:b/>
          <w:bCs/>
          <w:szCs w:val="22"/>
        </w:rPr>
      </w:pPr>
      <w:proofErr w:type="spellStart"/>
      <w:r w:rsidRPr="008F55B3">
        <w:rPr>
          <w:b/>
          <w:bCs/>
          <w:szCs w:val="22"/>
        </w:rPr>
        <w:t>BigBark</w:t>
      </w:r>
      <w:proofErr w:type="spellEnd"/>
      <w:r w:rsidRPr="008F55B3">
        <w:rPr>
          <w:b/>
          <w:bCs/>
          <w:szCs w:val="22"/>
        </w:rPr>
        <w:t xml:space="preserve"> Studios</w:t>
      </w:r>
      <w:r w:rsidR="00F74A0E" w:rsidRPr="00F74A0E">
        <w:rPr>
          <w:b/>
          <w:bCs/>
          <w:szCs w:val="22"/>
        </w:rPr>
        <w:t xml:space="preserve">, </w:t>
      </w:r>
      <w:r w:rsidR="00F74A0E">
        <w:rPr>
          <w:b/>
          <w:bCs/>
          <w:szCs w:val="22"/>
        </w:rPr>
        <w:t>Atlanta</w:t>
      </w:r>
      <w:r w:rsidR="00F74A0E" w:rsidRPr="00F74A0E">
        <w:rPr>
          <w:b/>
          <w:bCs/>
          <w:szCs w:val="22"/>
        </w:rPr>
        <w:t xml:space="preserve">, </w:t>
      </w:r>
      <w:r w:rsidR="00F74A0E">
        <w:rPr>
          <w:b/>
          <w:bCs/>
          <w:szCs w:val="22"/>
        </w:rPr>
        <w:t>GA</w:t>
      </w:r>
    </w:p>
    <w:p w14:paraId="6A2F9F61" w14:textId="2CE4A4E9" w:rsidR="00CE6270" w:rsidRPr="00E70AA0" w:rsidRDefault="00383CC1" w:rsidP="00F74A0E">
      <w:pPr>
        <w:tabs>
          <w:tab w:val="right" w:pos="9990"/>
        </w:tabs>
        <w:rPr>
          <w:b/>
          <w:bCs/>
          <w:szCs w:val="22"/>
        </w:rPr>
      </w:pPr>
      <w:r>
        <w:rPr>
          <w:b/>
          <w:bCs/>
          <w:szCs w:val="22"/>
        </w:rPr>
        <w:t>Creative Director, Owner</w:t>
      </w:r>
    </w:p>
    <w:p w14:paraId="15E20663" w14:textId="26529749" w:rsidR="00E70AA0" w:rsidRPr="008F55B3" w:rsidRDefault="00E70AA0" w:rsidP="00E70AA0">
      <w:pPr>
        <w:tabs>
          <w:tab w:val="right" w:pos="9990"/>
        </w:tabs>
        <w:rPr>
          <w:szCs w:val="22"/>
        </w:rPr>
      </w:pPr>
      <w:r w:rsidRPr="00E70AA0">
        <w:rPr>
          <w:szCs w:val="22"/>
        </w:rPr>
        <w:t>Provided brand-building services for clients like General Motors, Walmart, Toyota, and Chick-fil-A, while managing production partners.</w:t>
      </w:r>
    </w:p>
    <w:p w14:paraId="7C5ADEF2" w14:textId="77777777" w:rsidR="00CE6270" w:rsidRPr="008F55B3" w:rsidRDefault="00CE6270" w:rsidP="00F74A0E">
      <w:pPr>
        <w:tabs>
          <w:tab w:val="right" w:pos="9990"/>
        </w:tabs>
        <w:rPr>
          <w:szCs w:val="22"/>
        </w:rPr>
      </w:pPr>
    </w:p>
    <w:p w14:paraId="5062871E" w14:textId="07D9AD49" w:rsidR="008F55B3" w:rsidRDefault="00316A15" w:rsidP="00F74A0E">
      <w:pPr>
        <w:tabs>
          <w:tab w:val="right" w:pos="9990"/>
        </w:tabs>
        <w:rPr>
          <w:b/>
          <w:bCs/>
          <w:szCs w:val="22"/>
        </w:rPr>
      </w:pPr>
      <w:r w:rsidRPr="008F55B3">
        <w:rPr>
          <w:b/>
          <w:bCs/>
          <w:szCs w:val="22"/>
        </w:rPr>
        <w:t>Seals Communications</w:t>
      </w:r>
      <w:r w:rsidR="00F74A0E" w:rsidRPr="00F74A0E">
        <w:rPr>
          <w:b/>
          <w:bCs/>
          <w:szCs w:val="22"/>
        </w:rPr>
        <w:t xml:space="preserve">, </w:t>
      </w:r>
      <w:r w:rsidR="00F74A0E">
        <w:rPr>
          <w:b/>
          <w:bCs/>
          <w:szCs w:val="22"/>
        </w:rPr>
        <w:t>Atlanta</w:t>
      </w:r>
      <w:r w:rsidR="00F74A0E" w:rsidRPr="00F74A0E">
        <w:rPr>
          <w:b/>
          <w:bCs/>
          <w:szCs w:val="22"/>
        </w:rPr>
        <w:t xml:space="preserve">, </w:t>
      </w:r>
      <w:r w:rsidR="00F74A0E">
        <w:rPr>
          <w:b/>
          <w:bCs/>
          <w:szCs w:val="22"/>
        </w:rPr>
        <w:t>GA</w:t>
      </w:r>
    </w:p>
    <w:p w14:paraId="4527F0B6" w14:textId="444BAC15" w:rsidR="00CE6270" w:rsidRPr="008F55B3" w:rsidRDefault="00CE6270" w:rsidP="00F74A0E">
      <w:pPr>
        <w:tabs>
          <w:tab w:val="right" w:pos="9990"/>
        </w:tabs>
        <w:rPr>
          <w:szCs w:val="22"/>
        </w:rPr>
      </w:pPr>
      <w:r w:rsidRPr="008F55B3">
        <w:rPr>
          <w:szCs w:val="22"/>
        </w:rPr>
        <w:t>Director</w:t>
      </w:r>
      <w:r w:rsidR="005A3A09">
        <w:rPr>
          <w:szCs w:val="22"/>
        </w:rPr>
        <w:t>, Video Content</w:t>
      </w:r>
    </w:p>
    <w:p w14:paraId="449CCAAD" w14:textId="77777777" w:rsidR="00CE6270" w:rsidRPr="008F55B3" w:rsidRDefault="00CE6270" w:rsidP="00F74A0E">
      <w:pPr>
        <w:tabs>
          <w:tab w:val="right" w:pos="9990"/>
        </w:tabs>
        <w:rPr>
          <w:szCs w:val="22"/>
        </w:rPr>
      </w:pPr>
    </w:p>
    <w:p w14:paraId="15B5B08B" w14:textId="61D6C893" w:rsidR="008F55B3" w:rsidRDefault="00316A15" w:rsidP="00F74A0E">
      <w:pPr>
        <w:tabs>
          <w:tab w:val="right" w:pos="9990"/>
        </w:tabs>
        <w:rPr>
          <w:b/>
          <w:bCs/>
          <w:szCs w:val="22"/>
        </w:rPr>
      </w:pPr>
      <w:r w:rsidRPr="008F55B3">
        <w:rPr>
          <w:b/>
          <w:bCs/>
          <w:szCs w:val="22"/>
        </w:rPr>
        <w:t>Trousdell Design</w:t>
      </w:r>
      <w:r w:rsidR="00F74A0E" w:rsidRPr="00F74A0E">
        <w:rPr>
          <w:b/>
          <w:bCs/>
          <w:szCs w:val="22"/>
        </w:rPr>
        <w:t xml:space="preserve">, </w:t>
      </w:r>
      <w:r w:rsidR="00F74A0E">
        <w:rPr>
          <w:b/>
          <w:bCs/>
          <w:szCs w:val="22"/>
        </w:rPr>
        <w:t>Atlanta</w:t>
      </w:r>
      <w:r w:rsidR="00F74A0E" w:rsidRPr="00F74A0E">
        <w:rPr>
          <w:b/>
          <w:bCs/>
          <w:szCs w:val="22"/>
        </w:rPr>
        <w:t xml:space="preserve">, </w:t>
      </w:r>
      <w:r w:rsidR="00F74A0E">
        <w:rPr>
          <w:b/>
          <w:bCs/>
          <w:szCs w:val="22"/>
        </w:rPr>
        <w:t>GA</w:t>
      </w:r>
    </w:p>
    <w:p w14:paraId="4E1839EB" w14:textId="7B557CC7" w:rsidR="00CE6270" w:rsidRPr="008F55B3" w:rsidRDefault="00CE6270" w:rsidP="00F74A0E">
      <w:pPr>
        <w:tabs>
          <w:tab w:val="right" w:pos="9990"/>
        </w:tabs>
        <w:rPr>
          <w:szCs w:val="22"/>
        </w:rPr>
      </w:pPr>
      <w:r w:rsidRPr="008F55B3">
        <w:rPr>
          <w:szCs w:val="22"/>
        </w:rPr>
        <w:t>Graphic Designer</w:t>
      </w:r>
    </w:p>
    <w:p w14:paraId="69CDC13E" w14:textId="77777777" w:rsidR="00514345" w:rsidRDefault="00514345" w:rsidP="00855924">
      <w:pPr>
        <w:tabs>
          <w:tab w:val="right" w:pos="9990"/>
        </w:tabs>
        <w:rPr>
          <w:b/>
          <w:bCs/>
          <w:szCs w:val="22"/>
        </w:rPr>
      </w:pPr>
    </w:p>
    <w:p w14:paraId="7CEDD540" w14:textId="3D726D09" w:rsidR="00CE6270" w:rsidRPr="008F55B3" w:rsidRDefault="008F55B3" w:rsidP="00DB6483">
      <w:pPr>
        <w:tabs>
          <w:tab w:val="right" w:pos="9990"/>
        </w:tabs>
        <w:jc w:val="center"/>
        <w:rPr>
          <w:b/>
          <w:bCs/>
          <w:szCs w:val="22"/>
        </w:rPr>
      </w:pPr>
      <w:r w:rsidRPr="008F55B3">
        <w:rPr>
          <w:b/>
          <w:bCs/>
          <w:szCs w:val="22"/>
        </w:rPr>
        <w:t>EDUCATION</w:t>
      </w:r>
    </w:p>
    <w:p w14:paraId="4B1AFC80" w14:textId="77777777" w:rsidR="00CE6270" w:rsidRPr="008F55B3" w:rsidRDefault="00CE6270" w:rsidP="00855924">
      <w:pPr>
        <w:tabs>
          <w:tab w:val="right" w:pos="9990"/>
        </w:tabs>
        <w:rPr>
          <w:szCs w:val="22"/>
        </w:rPr>
      </w:pPr>
    </w:p>
    <w:p w14:paraId="7C5D1945" w14:textId="643F0CB1" w:rsidR="00F74A0E" w:rsidRPr="00F74A0E" w:rsidRDefault="00F74A0E" w:rsidP="00F74A0E">
      <w:pPr>
        <w:tabs>
          <w:tab w:val="right" w:pos="9990"/>
        </w:tabs>
        <w:rPr>
          <w:b/>
          <w:bCs/>
          <w:szCs w:val="22"/>
        </w:rPr>
      </w:pPr>
      <w:r w:rsidRPr="00F74A0E">
        <w:rPr>
          <w:b/>
          <w:bCs/>
          <w:szCs w:val="22"/>
        </w:rPr>
        <w:t>Atlanta College of Art</w:t>
      </w:r>
    </w:p>
    <w:p w14:paraId="24DEB177" w14:textId="2155A785" w:rsidR="00F21EF3" w:rsidRPr="008F55B3" w:rsidRDefault="00316A15" w:rsidP="00F21EF3">
      <w:pPr>
        <w:tabs>
          <w:tab w:val="right" w:pos="9990"/>
        </w:tabs>
        <w:rPr>
          <w:szCs w:val="22"/>
        </w:rPr>
      </w:pPr>
      <w:r w:rsidRPr="008F55B3">
        <w:rPr>
          <w:b/>
          <w:bCs/>
          <w:szCs w:val="22"/>
        </w:rPr>
        <w:t>Bachelor of Fine Arts</w:t>
      </w:r>
      <w:r w:rsidR="008F55B3">
        <w:rPr>
          <w:b/>
          <w:bCs/>
          <w:szCs w:val="22"/>
        </w:rPr>
        <w:t xml:space="preserve"> (BFA)</w:t>
      </w:r>
      <w:r w:rsidRPr="008F55B3">
        <w:rPr>
          <w:b/>
          <w:bCs/>
          <w:szCs w:val="22"/>
        </w:rPr>
        <w:t>, Graphic Design and Advertisin</w:t>
      </w:r>
      <w:r w:rsidR="00F21EF3" w:rsidRPr="008F55B3">
        <w:rPr>
          <w:b/>
          <w:bCs/>
          <w:szCs w:val="22"/>
        </w:rPr>
        <w:t>g</w:t>
      </w:r>
    </w:p>
    <w:p w14:paraId="0E4AD602" w14:textId="77777777" w:rsidR="00F21EF3" w:rsidRDefault="00F21EF3" w:rsidP="00F21EF3">
      <w:pPr>
        <w:pStyle w:val="ListParagraph"/>
        <w:numPr>
          <w:ilvl w:val="0"/>
          <w:numId w:val="2"/>
        </w:numPr>
        <w:tabs>
          <w:tab w:val="right" w:pos="9990"/>
        </w:tabs>
        <w:ind w:left="540" w:hanging="360"/>
        <w:rPr>
          <w:szCs w:val="22"/>
        </w:rPr>
      </w:pPr>
      <w:r w:rsidRPr="003C4DD1">
        <w:rPr>
          <w:szCs w:val="22"/>
        </w:rPr>
        <w:t>Awarded best senior portfolio at the senior show</w:t>
      </w:r>
    </w:p>
    <w:p w14:paraId="6800D1E8" w14:textId="77777777" w:rsidR="00F21EF3" w:rsidRPr="008F55B3" w:rsidRDefault="00F21EF3" w:rsidP="00F21EF3">
      <w:pPr>
        <w:pStyle w:val="ListParagraph"/>
        <w:numPr>
          <w:ilvl w:val="0"/>
          <w:numId w:val="2"/>
        </w:numPr>
        <w:tabs>
          <w:tab w:val="right" w:pos="9990"/>
        </w:tabs>
        <w:ind w:left="540" w:hanging="360"/>
        <w:rPr>
          <w:szCs w:val="22"/>
        </w:rPr>
      </w:pPr>
      <w:r w:rsidRPr="003C4DD1">
        <w:rPr>
          <w:szCs w:val="22"/>
        </w:rPr>
        <w:t>Received The Forward Arts Foundation Scholarship of Highest Distinction, covering full tuition for one rising senior</w:t>
      </w:r>
    </w:p>
    <w:p w14:paraId="0281A08E" w14:textId="77777777" w:rsidR="00F21EF3" w:rsidRPr="009A4336" w:rsidRDefault="00F21EF3" w:rsidP="00F21EF3">
      <w:pPr>
        <w:pStyle w:val="ListParagraph"/>
        <w:numPr>
          <w:ilvl w:val="0"/>
          <w:numId w:val="2"/>
        </w:numPr>
        <w:tabs>
          <w:tab w:val="right" w:pos="9990"/>
        </w:tabs>
        <w:ind w:left="540" w:hanging="360"/>
        <w:rPr>
          <w:szCs w:val="22"/>
        </w:rPr>
      </w:pPr>
      <w:r w:rsidRPr="003C4DD1">
        <w:rPr>
          <w:szCs w:val="22"/>
        </w:rPr>
        <w:t>Earned Presidential Scholarship for all four years by maintaining a 3.75 GPA</w:t>
      </w:r>
    </w:p>
    <w:p w14:paraId="2BC4DC0D" w14:textId="0EE27957" w:rsidR="00753CC0" w:rsidRPr="00F21EF3" w:rsidRDefault="00F21EF3" w:rsidP="00F21EF3">
      <w:pPr>
        <w:pStyle w:val="ListParagraph"/>
        <w:numPr>
          <w:ilvl w:val="0"/>
          <w:numId w:val="2"/>
        </w:numPr>
        <w:tabs>
          <w:tab w:val="right" w:pos="9990"/>
        </w:tabs>
        <w:ind w:left="540" w:hanging="360"/>
        <w:rPr>
          <w:szCs w:val="22"/>
        </w:rPr>
      </w:pPr>
      <w:r w:rsidRPr="003C4DD1">
        <w:rPr>
          <w:szCs w:val="22"/>
        </w:rPr>
        <w:t xml:space="preserve">Selected to collaborate with Erik </w:t>
      </w:r>
      <w:proofErr w:type="spellStart"/>
      <w:r w:rsidRPr="003C4DD1">
        <w:rPr>
          <w:szCs w:val="22"/>
        </w:rPr>
        <w:t>Spiekermann</w:t>
      </w:r>
      <w:proofErr w:type="spellEnd"/>
      <w:r w:rsidRPr="003C4DD1">
        <w:rPr>
          <w:szCs w:val="22"/>
        </w:rPr>
        <w:t xml:space="preserve">, founder of </w:t>
      </w:r>
      <w:proofErr w:type="spellStart"/>
      <w:r w:rsidRPr="003C4DD1">
        <w:rPr>
          <w:szCs w:val="22"/>
        </w:rPr>
        <w:t>MetaDesign</w:t>
      </w:r>
      <w:proofErr w:type="spellEnd"/>
      <w:r w:rsidRPr="003C4DD1">
        <w:rPr>
          <w:szCs w:val="22"/>
        </w:rPr>
        <w:t xml:space="preserve"> and </w:t>
      </w:r>
      <w:proofErr w:type="spellStart"/>
      <w:r w:rsidRPr="003C4DD1">
        <w:rPr>
          <w:szCs w:val="22"/>
        </w:rPr>
        <w:t>MetaPlus</w:t>
      </w:r>
      <w:proofErr w:type="spellEnd"/>
      <w:r w:rsidRPr="003C4DD1">
        <w:rPr>
          <w:szCs w:val="22"/>
        </w:rPr>
        <w:t xml:space="preserve"> Typeface</w:t>
      </w:r>
    </w:p>
    <w:sectPr w:rsidR="00753CC0" w:rsidRPr="00F21EF3" w:rsidSect="008F55B3">
      <w:pgSz w:w="12240" w:h="15840"/>
      <w:pgMar w:top="720" w:right="720" w:bottom="720" w:left="720" w:header="360" w:footer="36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D9A0511"/>
    <w:multiLevelType w:val="hybridMultilevel"/>
    <w:tmpl w:val="134482D8"/>
    <w:lvl w:ilvl="0" w:tplc="4C166DFE">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20735C5"/>
    <w:multiLevelType w:val="hybridMultilevel"/>
    <w:tmpl w:val="08F4F4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5E81665"/>
    <w:multiLevelType w:val="hybridMultilevel"/>
    <w:tmpl w:val="CF021E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ED92D5F"/>
    <w:multiLevelType w:val="hybridMultilevel"/>
    <w:tmpl w:val="B262DA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65011854">
    <w:abstractNumId w:val="3"/>
  </w:num>
  <w:num w:numId="2" w16cid:durableId="1492480628">
    <w:abstractNumId w:val="0"/>
  </w:num>
  <w:num w:numId="3" w16cid:durableId="1080445682">
    <w:abstractNumId w:val="2"/>
  </w:num>
  <w:num w:numId="4" w16cid:durableId="18538329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zQ2NbO0NDO2MDUxNTZW0lEKTi0uzszPAykwqQUAY9rseywAAAA="/>
  </w:docVars>
  <w:rsids>
    <w:rsidRoot w:val="00CE6270"/>
    <w:rsid w:val="00020C86"/>
    <w:rsid w:val="000413C0"/>
    <w:rsid w:val="00047C7C"/>
    <w:rsid w:val="00062EFE"/>
    <w:rsid w:val="00070F15"/>
    <w:rsid w:val="000932E1"/>
    <w:rsid w:val="00093B65"/>
    <w:rsid w:val="000B2041"/>
    <w:rsid w:val="000E09AE"/>
    <w:rsid w:val="00120552"/>
    <w:rsid w:val="00170CBD"/>
    <w:rsid w:val="00187CCF"/>
    <w:rsid w:val="00187E2D"/>
    <w:rsid w:val="001A2CD0"/>
    <w:rsid w:val="001D55C9"/>
    <w:rsid w:val="001E6319"/>
    <w:rsid w:val="001F58E8"/>
    <w:rsid w:val="00252E17"/>
    <w:rsid w:val="0028601C"/>
    <w:rsid w:val="00294032"/>
    <w:rsid w:val="002A6CC8"/>
    <w:rsid w:val="00316A15"/>
    <w:rsid w:val="0032003B"/>
    <w:rsid w:val="00323D54"/>
    <w:rsid w:val="003410E1"/>
    <w:rsid w:val="00383CC1"/>
    <w:rsid w:val="00390DD4"/>
    <w:rsid w:val="003C4872"/>
    <w:rsid w:val="003F14D7"/>
    <w:rsid w:val="004318E7"/>
    <w:rsid w:val="00460570"/>
    <w:rsid w:val="00472041"/>
    <w:rsid w:val="00497222"/>
    <w:rsid w:val="004A386E"/>
    <w:rsid w:val="004A403B"/>
    <w:rsid w:val="00514345"/>
    <w:rsid w:val="005210B2"/>
    <w:rsid w:val="00526683"/>
    <w:rsid w:val="00556539"/>
    <w:rsid w:val="005853CE"/>
    <w:rsid w:val="005A3A09"/>
    <w:rsid w:val="005B5617"/>
    <w:rsid w:val="005C2DB3"/>
    <w:rsid w:val="00603A23"/>
    <w:rsid w:val="00604C77"/>
    <w:rsid w:val="00616A9F"/>
    <w:rsid w:val="00617C1C"/>
    <w:rsid w:val="0066346F"/>
    <w:rsid w:val="00666D38"/>
    <w:rsid w:val="00672A22"/>
    <w:rsid w:val="0067755E"/>
    <w:rsid w:val="006B4048"/>
    <w:rsid w:val="00705B6E"/>
    <w:rsid w:val="00720948"/>
    <w:rsid w:val="0074135D"/>
    <w:rsid w:val="00753CC0"/>
    <w:rsid w:val="007A39C7"/>
    <w:rsid w:val="007C15C6"/>
    <w:rsid w:val="007C30BB"/>
    <w:rsid w:val="008207C3"/>
    <w:rsid w:val="00820A3E"/>
    <w:rsid w:val="00855924"/>
    <w:rsid w:val="00866451"/>
    <w:rsid w:val="008A33AF"/>
    <w:rsid w:val="008B726F"/>
    <w:rsid w:val="008D0FB6"/>
    <w:rsid w:val="008D7B38"/>
    <w:rsid w:val="008F55B3"/>
    <w:rsid w:val="0092432F"/>
    <w:rsid w:val="009266EC"/>
    <w:rsid w:val="00963F9A"/>
    <w:rsid w:val="009C4ADF"/>
    <w:rsid w:val="00A00535"/>
    <w:rsid w:val="00A900E9"/>
    <w:rsid w:val="00AC2DB1"/>
    <w:rsid w:val="00AC313E"/>
    <w:rsid w:val="00AC4937"/>
    <w:rsid w:val="00B34DCD"/>
    <w:rsid w:val="00B41C8A"/>
    <w:rsid w:val="00B5330F"/>
    <w:rsid w:val="00B95CD2"/>
    <w:rsid w:val="00C734DF"/>
    <w:rsid w:val="00C904B0"/>
    <w:rsid w:val="00CE6270"/>
    <w:rsid w:val="00CF75C3"/>
    <w:rsid w:val="00D0223C"/>
    <w:rsid w:val="00D11E66"/>
    <w:rsid w:val="00D62177"/>
    <w:rsid w:val="00D85665"/>
    <w:rsid w:val="00D94252"/>
    <w:rsid w:val="00D95E56"/>
    <w:rsid w:val="00DB6483"/>
    <w:rsid w:val="00DB6E3B"/>
    <w:rsid w:val="00DE6363"/>
    <w:rsid w:val="00E70AA0"/>
    <w:rsid w:val="00E717DD"/>
    <w:rsid w:val="00E8646E"/>
    <w:rsid w:val="00EC43D5"/>
    <w:rsid w:val="00ED6696"/>
    <w:rsid w:val="00ED6956"/>
    <w:rsid w:val="00F21EF3"/>
    <w:rsid w:val="00F471D8"/>
    <w:rsid w:val="00F74A0E"/>
    <w:rsid w:val="00FA2C8E"/>
    <w:rsid w:val="00FD65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ADBA1DD"/>
  <w15:chartTrackingRefBased/>
  <w15:docId w15:val="{B3643D75-05E8-4598-9419-6E52B80811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heme="minorHAnsi" w:hAnsi="Calibri" w:cstheme="minorBidi"/>
        <w:kern w:val="2"/>
        <w:sz w:val="22"/>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E627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E627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E6270"/>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E6270"/>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CE6270"/>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CE6270"/>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CE6270"/>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CE6270"/>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CE6270"/>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rsid w:val="00252E17"/>
    <w:rPr>
      <w:sz w:val="20"/>
      <w:szCs w:val="20"/>
    </w:rPr>
  </w:style>
  <w:style w:type="character" w:customStyle="1" w:styleId="CommentTextChar">
    <w:name w:val="Comment Text Char"/>
    <w:basedOn w:val="DefaultParagraphFont"/>
    <w:link w:val="CommentText"/>
    <w:uiPriority w:val="99"/>
    <w:rsid w:val="00252E17"/>
    <w:rPr>
      <w:sz w:val="20"/>
      <w:szCs w:val="20"/>
    </w:rPr>
  </w:style>
  <w:style w:type="character" w:customStyle="1" w:styleId="Heading1Char">
    <w:name w:val="Heading 1 Char"/>
    <w:basedOn w:val="DefaultParagraphFont"/>
    <w:link w:val="Heading1"/>
    <w:uiPriority w:val="9"/>
    <w:rsid w:val="00CE627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E627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E6270"/>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E6270"/>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CE6270"/>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CE6270"/>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CE6270"/>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CE6270"/>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CE6270"/>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CE6270"/>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E627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E6270"/>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E6270"/>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CE6270"/>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CE6270"/>
    <w:rPr>
      <w:i/>
      <w:iCs/>
      <w:color w:val="404040" w:themeColor="text1" w:themeTint="BF"/>
    </w:rPr>
  </w:style>
  <w:style w:type="paragraph" w:styleId="ListParagraph">
    <w:name w:val="List Paragraph"/>
    <w:basedOn w:val="Normal"/>
    <w:uiPriority w:val="34"/>
    <w:qFormat/>
    <w:rsid w:val="00CE6270"/>
    <w:pPr>
      <w:ind w:left="720"/>
      <w:contextualSpacing/>
    </w:pPr>
  </w:style>
  <w:style w:type="character" w:styleId="IntenseEmphasis">
    <w:name w:val="Intense Emphasis"/>
    <w:basedOn w:val="DefaultParagraphFont"/>
    <w:uiPriority w:val="21"/>
    <w:qFormat/>
    <w:rsid w:val="00CE6270"/>
    <w:rPr>
      <w:i/>
      <w:iCs/>
      <w:color w:val="0F4761" w:themeColor="accent1" w:themeShade="BF"/>
    </w:rPr>
  </w:style>
  <w:style w:type="paragraph" w:styleId="IntenseQuote">
    <w:name w:val="Intense Quote"/>
    <w:basedOn w:val="Normal"/>
    <w:next w:val="Normal"/>
    <w:link w:val="IntenseQuoteChar"/>
    <w:uiPriority w:val="30"/>
    <w:qFormat/>
    <w:rsid w:val="00CE627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E6270"/>
    <w:rPr>
      <w:i/>
      <w:iCs/>
      <w:color w:val="0F4761" w:themeColor="accent1" w:themeShade="BF"/>
    </w:rPr>
  </w:style>
  <w:style w:type="character" w:styleId="IntenseReference">
    <w:name w:val="Intense Reference"/>
    <w:basedOn w:val="DefaultParagraphFont"/>
    <w:uiPriority w:val="32"/>
    <w:qFormat/>
    <w:rsid w:val="00CE6270"/>
    <w:rPr>
      <w:b/>
      <w:bCs/>
      <w:smallCaps/>
      <w:color w:val="0F4761" w:themeColor="accent1" w:themeShade="BF"/>
      <w:spacing w:val="5"/>
    </w:rPr>
  </w:style>
  <w:style w:type="character" w:styleId="Hyperlink">
    <w:name w:val="Hyperlink"/>
    <w:basedOn w:val="DefaultParagraphFont"/>
    <w:uiPriority w:val="99"/>
    <w:unhideWhenUsed/>
    <w:rsid w:val="00323D54"/>
    <w:rPr>
      <w:color w:val="000000" w:themeColor="text1"/>
      <w:u w:val="single"/>
    </w:rPr>
  </w:style>
  <w:style w:type="character" w:styleId="UnresolvedMention">
    <w:name w:val="Unresolved Mention"/>
    <w:basedOn w:val="DefaultParagraphFont"/>
    <w:uiPriority w:val="99"/>
    <w:semiHidden/>
    <w:unhideWhenUsed/>
    <w:rsid w:val="00316A15"/>
    <w:rPr>
      <w:color w:val="605E5C"/>
      <w:shd w:val="clear" w:color="auto" w:fill="E1DFDD"/>
    </w:rPr>
  </w:style>
  <w:style w:type="character" w:styleId="CommentReference">
    <w:name w:val="annotation reference"/>
    <w:basedOn w:val="DefaultParagraphFont"/>
    <w:uiPriority w:val="99"/>
    <w:semiHidden/>
    <w:unhideWhenUsed/>
    <w:rsid w:val="00DE6363"/>
    <w:rPr>
      <w:sz w:val="16"/>
      <w:szCs w:val="16"/>
    </w:rPr>
  </w:style>
  <w:style w:type="paragraph" w:styleId="CommentSubject">
    <w:name w:val="annotation subject"/>
    <w:basedOn w:val="CommentText"/>
    <w:next w:val="CommentText"/>
    <w:link w:val="CommentSubjectChar"/>
    <w:uiPriority w:val="99"/>
    <w:semiHidden/>
    <w:unhideWhenUsed/>
    <w:rsid w:val="00DE6363"/>
    <w:rPr>
      <w:b/>
      <w:bCs/>
    </w:rPr>
  </w:style>
  <w:style w:type="character" w:customStyle="1" w:styleId="CommentSubjectChar">
    <w:name w:val="Comment Subject Char"/>
    <w:basedOn w:val="CommentTextChar"/>
    <w:link w:val="CommentSubject"/>
    <w:uiPriority w:val="99"/>
    <w:semiHidden/>
    <w:rsid w:val="00DE636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linkedin.com/in/rosecrance/" TargetMode="External"/><Relationship Id="rId5" Type="http://schemas.openxmlformats.org/officeDocument/2006/relationships/hyperlink" Target="http://www.mattrosecrance.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380</TotalTime>
  <Pages>2</Pages>
  <Words>927</Words>
  <Characters>5285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matt@bigbarkstudios.com</cp:lastModifiedBy>
  <cp:revision>66</cp:revision>
  <dcterms:created xsi:type="dcterms:W3CDTF">2024-08-27T10:42:00Z</dcterms:created>
  <dcterms:modified xsi:type="dcterms:W3CDTF">2024-10-02T21:08:00Z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831704f447d7bf4469f92198d279278c0f107d05297420bcbdf984e0417f9e37</vt:lpwstr>
  </property>
</Properties>
</file>